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1A15" w14:textId="77777777" w:rsidR="005400EB" w:rsidRPr="005400EB" w:rsidRDefault="005400EB" w:rsidP="005400EB">
      <w:pPr>
        <w:jc w:val="center"/>
        <w:rPr>
          <w:rFonts w:ascii="Book Antiqua" w:hAnsi="Book Antiqua"/>
          <w:b/>
          <w:bCs/>
          <w:sz w:val="28"/>
          <w:szCs w:val="28"/>
        </w:rPr>
      </w:pPr>
      <w:r w:rsidRPr="005400EB">
        <w:rPr>
          <w:rFonts w:ascii="Book Antiqua" w:hAnsi="Book Antiqua"/>
          <w:b/>
          <w:bCs/>
          <w:sz w:val="28"/>
          <w:szCs w:val="28"/>
        </w:rPr>
        <w:t>SARALAND HIGH SCHOOL</w:t>
      </w:r>
    </w:p>
    <w:p w14:paraId="3EEC6F38" w14:textId="7B18640E" w:rsidR="005400EB" w:rsidRPr="005400EB" w:rsidRDefault="003A2AB9" w:rsidP="005400EB">
      <w:pPr>
        <w:jc w:val="center"/>
        <w:rPr>
          <w:rFonts w:ascii="Book Antiqua" w:hAnsi="Book Antiqua"/>
          <w:b/>
          <w:bCs/>
          <w:sz w:val="28"/>
          <w:szCs w:val="28"/>
        </w:rPr>
      </w:pPr>
      <w:r>
        <w:rPr>
          <w:rFonts w:ascii="Book Antiqua" w:hAnsi="Book Antiqua"/>
          <w:b/>
          <w:bCs/>
          <w:sz w:val="28"/>
          <w:szCs w:val="28"/>
        </w:rPr>
        <w:t>Algebra with Finance</w:t>
      </w:r>
      <w:r w:rsidR="00DB0F43">
        <w:rPr>
          <w:rFonts w:ascii="Book Antiqua" w:hAnsi="Book Antiqua"/>
          <w:b/>
          <w:bCs/>
          <w:sz w:val="28"/>
          <w:szCs w:val="28"/>
        </w:rPr>
        <w:t xml:space="preserve"> Syllabus</w:t>
      </w:r>
    </w:p>
    <w:p w14:paraId="0F739E26" w14:textId="7787DC04" w:rsidR="005400EB" w:rsidRDefault="005400EB" w:rsidP="005400EB">
      <w:pPr>
        <w:jc w:val="center"/>
        <w:rPr>
          <w:rFonts w:ascii="Book Antiqua" w:hAnsi="Book Antiqua"/>
          <w:b/>
          <w:bCs/>
          <w:sz w:val="28"/>
          <w:szCs w:val="28"/>
        </w:rPr>
      </w:pPr>
      <w:r w:rsidRPr="005400EB">
        <w:rPr>
          <w:rFonts w:ascii="Book Antiqua" w:hAnsi="Book Antiqua"/>
          <w:b/>
          <w:bCs/>
          <w:sz w:val="28"/>
          <w:szCs w:val="28"/>
        </w:rPr>
        <w:t>202</w:t>
      </w:r>
      <w:r w:rsidR="004C06CB">
        <w:rPr>
          <w:rFonts w:ascii="Book Antiqua" w:hAnsi="Book Antiqua"/>
          <w:b/>
          <w:bCs/>
          <w:sz w:val="28"/>
          <w:szCs w:val="28"/>
        </w:rPr>
        <w:t>4-2025</w:t>
      </w:r>
    </w:p>
    <w:p w14:paraId="6186D35F" w14:textId="3518200F" w:rsidR="005400EB" w:rsidRDefault="005400EB" w:rsidP="005400EB">
      <w:pPr>
        <w:rPr>
          <w:rFonts w:ascii="Book Antiqua" w:hAnsi="Book Antiqua"/>
        </w:rPr>
      </w:pPr>
      <w:r>
        <w:rPr>
          <w:rFonts w:ascii="Book Antiqua" w:hAnsi="Book Antiqua"/>
        </w:rPr>
        <w:t xml:space="preserve">Dear </w:t>
      </w:r>
      <w:r w:rsidR="00DB0F43">
        <w:rPr>
          <w:rFonts w:ascii="Book Antiqua" w:hAnsi="Book Antiqua"/>
        </w:rPr>
        <w:t>Students/</w:t>
      </w:r>
      <w:r>
        <w:rPr>
          <w:rFonts w:ascii="Book Antiqua" w:hAnsi="Book Antiqua"/>
        </w:rPr>
        <w:t>Parents/Guardians:</w:t>
      </w:r>
    </w:p>
    <w:p w14:paraId="0C67CCDD" w14:textId="77777777" w:rsidR="005400EB" w:rsidRDefault="005400EB" w:rsidP="005400EB">
      <w:pPr>
        <w:rPr>
          <w:rFonts w:ascii="Book Antiqua" w:hAnsi="Book Antiqua"/>
        </w:rPr>
      </w:pPr>
    </w:p>
    <w:p w14:paraId="052AFC9A" w14:textId="77777777" w:rsidR="005400EB" w:rsidRDefault="009E0B94" w:rsidP="005400EB">
      <w:pPr>
        <w:rPr>
          <w:rFonts w:ascii="Book Antiqua" w:hAnsi="Book Antiqua"/>
        </w:rPr>
      </w:pPr>
      <w:r>
        <w:rPr>
          <w:rFonts w:ascii="Book Antiqua" w:hAnsi="Book Antiqua"/>
        </w:rPr>
        <w:t>At Saraland</w:t>
      </w:r>
      <w:r w:rsidR="005400EB">
        <w:rPr>
          <w:rFonts w:ascii="Book Antiqua" w:hAnsi="Book Antiqua"/>
        </w:rPr>
        <w:t xml:space="preserve"> High School, I wish to provide your child with the best possible education.  The cooperation of you and your child can help make this possible.  I solicit your help in monitoring the following areas of concern:</w:t>
      </w:r>
    </w:p>
    <w:p w14:paraId="6967354E" w14:textId="025EB117" w:rsidR="005B74CA" w:rsidRPr="005B74CA" w:rsidRDefault="005B74CA" w:rsidP="005400EB">
      <w:pPr>
        <w:rPr>
          <w:rFonts w:ascii="Book Antiqua" w:hAnsi="Book Antiqua"/>
          <w:b/>
          <w:bCs/>
          <w:i/>
          <w:iCs/>
        </w:rPr>
      </w:pPr>
      <w:r w:rsidRPr="005B74CA">
        <w:rPr>
          <w:rFonts w:ascii="Book Antiqua" w:hAnsi="Book Antiqua"/>
          <w:b/>
          <w:bCs/>
          <w:i/>
          <w:iCs/>
        </w:rPr>
        <w:t>ATTENDANCE:  To AVOID being marked absent for the whole day: you MUST check out after 11:</w:t>
      </w:r>
      <w:r w:rsidR="00174745">
        <w:rPr>
          <w:rFonts w:ascii="Book Antiqua" w:hAnsi="Book Antiqua"/>
          <w:b/>
          <w:bCs/>
          <w:i/>
          <w:iCs/>
        </w:rPr>
        <w:t>1</w:t>
      </w:r>
      <w:r w:rsidRPr="005B74CA">
        <w:rPr>
          <w:rFonts w:ascii="Book Antiqua" w:hAnsi="Book Antiqua"/>
          <w:b/>
          <w:bCs/>
          <w:i/>
          <w:iCs/>
        </w:rPr>
        <w:t>5 a.m. or before 10:50 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436"/>
      </w:tblGrid>
      <w:tr w:rsidR="005400EB" w14:paraId="699B0EAA" w14:textId="77777777" w:rsidTr="005400EB">
        <w:tc>
          <w:tcPr>
            <w:tcW w:w="5400" w:type="dxa"/>
          </w:tcPr>
          <w:p w14:paraId="5D2949E7" w14:textId="77777777" w:rsidR="005400EB" w:rsidRDefault="005400EB" w:rsidP="005400EB">
            <w:pPr>
              <w:jc w:val="center"/>
              <w:rPr>
                <w:rFonts w:ascii="Book Antiqua" w:hAnsi="Book Antiqua"/>
              </w:rPr>
            </w:pPr>
            <w:r>
              <w:rPr>
                <w:rFonts w:ascii="Book Antiqua" w:hAnsi="Book Antiqua"/>
                <w:noProof/>
              </w:rPr>
              <mc:AlternateContent>
                <mc:Choice Requires="wps">
                  <w:drawing>
                    <wp:anchor distT="0" distB="0" distL="114300" distR="114300" simplePos="0" relativeHeight="251658240" behindDoc="0" locked="0" layoutInCell="1" allowOverlap="1" wp14:anchorId="23B85900" wp14:editId="723B2313">
                      <wp:simplePos x="0" y="0"/>
                      <wp:positionH relativeFrom="column">
                        <wp:posOffset>134620</wp:posOffset>
                      </wp:positionH>
                      <wp:positionV relativeFrom="paragraph">
                        <wp:posOffset>121285</wp:posOffset>
                      </wp:positionV>
                      <wp:extent cx="3035300" cy="2006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35300" cy="20066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9570602" w14:textId="77777777" w:rsidR="005400EB" w:rsidRPr="001E5106" w:rsidRDefault="005400EB">
                                  <w:pPr>
                                    <w:rPr>
                                      <w:b/>
                                      <w:bCs/>
                                      <w:u w:val="single"/>
                                    </w:rPr>
                                  </w:pPr>
                                  <w:r w:rsidRPr="005400EB">
                                    <w:rPr>
                                      <w:b/>
                                      <w:bCs/>
                                      <w:u w:val="single"/>
                                    </w:rPr>
                                    <w:t>RESPONSIBILITIES:</w:t>
                                  </w:r>
                                </w:p>
                                <w:p w14:paraId="2A8E4EDF" w14:textId="77777777" w:rsidR="005400EB" w:rsidRPr="005400EB" w:rsidRDefault="005400EB">
                                  <w:pPr>
                                    <w:rPr>
                                      <w:rFonts w:ascii="Book Antiqua" w:hAnsi="Book Antiqua"/>
                                    </w:rPr>
                                  </w:pPr>
                                  <w:r w:rsidRPr="005400EB">
                                    <w:rPr>
                                      <w:rFonts w:ascii="Book Antiqua" w:hAnsi="Book Antiqua"/>
                                    </w:rPr>
                                    <w:t>Students are responsible for all work assigned.  It is your child’s responsibility to request make-up work when needed with an excused absence within two days of the absence.  Please make every effort to request make-up work during an extended absence.</w:t>
                                  </w:r>
                                  <w:r>
                                    <w:rPr>
                                      <w:rFonts w:ascii="Book Antiqua" w:hAnsi="Book Antiqua"/>
                                    </w:rPr>
                                    <w:t xml:space="preserve">  Extended absences can severely jeopardize your child’s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85900" id="_x0000_t202" coordsize="21600,21600" o:spt="202" path="m,l,21600r21600,l21600,xe">
                      <v:stroke joinstyle="miter"/>
                      <v:path gradientshapeok="t" o:connecttype="rect"/>
                    </v:shapetype>
                    <v:shape id="Text Box 7" o:spid="_x0000_s1026" type="#_x0000_t202" style="position:absolute;left:0;text-align:left;margin-left:10.6pt;margin-top:9.55pt;width:239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" filled="f" stroked="f" strokeweight="1pt">
                      <v:textbox>
                        <w:txbxContent>
                          <w:p w14:paraId="49570602" w14:textId="77777777" w:rsidR="005400EB" w:rsidRPr="001E5106" w:rsidRDefault="005400EB">
                            <w:pPr>
                              <w:rPr>
                                <w:b/>
                                <w:bCs/>
                                <w:u w:val="single"/>
                              </w:rPr>
                            </w:pPr>
                            <w:r w:rsidRPr="005400EB">
                              <w:rPr>
                                <w:b/>
                                <w:bCs/>
                                <w:u w:val="single"/>
                              </w:rPr>
                              <w:t>RESPONSIBILITIES:</w:t>
                            </w:r>
                          </w:p>
                          <w:p w14:paraId="2A8E4EDF" w14:textId="77777777" w:rsidR="005400EB" w:rsidRPr="005400EB" w:rsidRDefault="005400EB">
                            <w:pPr>
                              <w:rPr>
                                <w:rFonts w:ascii="Book Antiqua" w:hAnsi="Book Antiqua"/>
                              </w:rPr>
                            </w:pPr>
                            <w:r w:rsidRPr="005400EB">
                              <w:rPr>
                                <w:rFonts w:ascii="Book Antiqua" w:hAnsi="Book Antiqua"/>
                              </w:rPr>
                              <w:t>Students are responsible for all work assigned.  It is your child’s responsibility to request make-up work when needed with an excused absence within two days of the absence.  Please make every effort to request make-up work during an extended absence.</w:t>
                            </w:r>
                            <w:r>
                              <w:rPr>
                                <w:rFonts w:ascii="Book Antiqua" w:hAnsi="Book Antiqua"/>
                              </w:rPr>
                              <w:t xml:space="preserve">  Extended absences can severely jeopardize your child’s grade.</w:t>
                            </w:r>
                          </w:p>
                        </w:txbxContent>
                      </v:textbox>
                    </v:shape>
                  </w:pict>
                </mc:Fallback>
              </mc:AlternateContent>
            </w:r>
            <w:r>
              <w:rPr>
                <w:rFonts w:ascii="Book Antiqua" w:hAnsi="Book Antiqua"/>
                <w:noProof/>
              </w:rPr>
              <w:drawing>
                <wp:inline distT="0" distB="0" distL="0" distR="0" wp14:anchorId="61BD7414" wp14:editId="58F73D07">
                  <wp:extent cx="3308618" cy="2260600"/>
                  <wp:effectExtent l="0" t="0" r="6350" b="0"/>
                  <wp:docPr id="1" name="Picture 1" descr="Clipart - Old sty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YzIiA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327046" cy="2273191"/>
                          </a:xfrm>
                          <a:prstGeom prst="rect">
                            <a:avLst/>
                          </a:prstGeom>
                        </pic:spPr>
                      </pic:pic>
                    </a:graphicData>
                  </a:graphic>
                </wp:inline>
              </w:drawing>
            </w:r>
          </w:p>
        </w:tc>
        <w:tc>
          <w:tcPr>
            <w:tcW w:w="5400" w:type="dxa"/>
          </w:tcPr>
          <w:p w14:paraId="30749A2D" w14:textId="77777777" w:rsidR="005400EB" w:rsidRDefault="001E5106" w:rsidP="005400EB">
            <w:pPr>
              <w:jc w:val="center"/>
              <w:rPr>
                <w:rFonts w:ascii="Book Antiqua" w:hAnsi="Book Antiqua"/>
              </w:rPr>
            </w:pPr>
            <w:r>
              <w:rPr>
                <w:rFonts w:ascii="Book Antiqua" w:hAnsi="Book Antiqua"/>
                <w:noProof/>
              </w:rPr>
              <mc:AlternateContent>
                <mc:Choice Requires="wps">
                  <w:drawing>
                    <wp:anchor distT="0" distB="0" distL="114300" distR="114300" simplePos="0" relativeHeight="251658241" behindDoc="0" locked="0" layoutInCell="1" allowOverlap="1" wp14:anchorId="7757CDD5" wp14:editId="7E80622E">
                      <wp:simplePos x="0" y="0"/>
                      <wp:positionH relativeFrom="column">
                        <wp:posOffset>138755</wp:posOffset>
                      </wp:positionH>
                      <wp:positionV relativeFrom="paragraph">
                        <wp:posOffset>189511</wp:posOffset>
                      </wp:positionV>
                      <wp:extent cx="3040912" cy="194575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0912" cy="1945758"/>
                              </a:xfrm>
                              <a:prstGeom prst="rect">
                                <a:avLst/>
                              </a:prstGeom>
                              <a:solidFill>
                                <a:schemeClr val="lt1"/>
                              </a:solidFill>
                              <a:ln w="6350">
                                <a:noFill/>
                              </a:ln>
                            </wps:spPr>
                            <wps:txbx>
                              <w:txbxContent>
                                <w:p w14:paraId="1D6DC009" w14:textId="77777777" w:rsidR="001E5106" w:rsidRPr="001E5106" w:rsidRDefault="001E5106">
                                  <w:pPr>
                                    <w:rPr>
                                      <w:b/>
                                      <w:bCs/>
                                      <w:u w:val="single"/>
                                    </w:rPr>
                                  </w:pPr>
                                  <w:r w:rsidRPr="001E5106">
                                    <w:rPr>
                                      <w:b/>
                                      <w:bCs/>
                                      <w:u w:val="single"/>
                                    </w:rPr>
                                    <w:t>ASSIGNMENTS and GRADES:</w:t>
                                  </w:r>
                                </w:p>
                                <w:p w14:paraId="166CDE5B" w14:textId="0B8783BD" w:rsidR="001E5106" w:rsidRPr="00D67D09" w:rsidRDefault="001E5106">
                                  <w:pPr>
                                    <w:rPr>
                                      <w:rFonts w:ascii="Book Antiqua" w:hAnsi="Book Antiqua"/>
                                      <w:b/>
                                      <w:bCs/>
                                      <w:i/>
                                      <w:iCs/>
                                    </w:rPr>
                                  </w:pPr>
                                  <w:r>
                                    <w:rPr>
                                      <w:rFonts w:ascii="Book Antiqua" w:hAnsi="Book Antiqua"/>
                                    </w:rPr>
                                    <w:t xml:space="preserve">Skill work is a must if students are to improve.  It is important for your child to review each day’s lesson.  There will be homework assigned often and projects assigned quarterly.  Student’s average is calculated accordingly:  </w:t>
                                  </w:r>
                                  <w:r w:rsidRPr="00D67D09">
                                    <w:rPr>
                                      <w:rFonts w:ascii="Book Antiqua" w:hAnsi="Book Antiqua"/>
                                      <w:b/>
                                      <w:bCs/>
                                      <w:i/>
                                      <w:iCs/>
                                    </w:rPr>
                                    <w:t>60% Standard</w:t>
                                  </w:r>
                                  <w:r w:rsidR="00741D44">
                                    <w:rPr>
                                      <w:rFonts w:ascii="Book Antiqua" w:hAnsi="Book Antiqua"/>
                                      <w:b/>
                                      <w:bCs/>
                                      <w:i/>
                                      <w:iCs/>
                                    </w:rPr>
                                    <w:t>s-</w:t>
                                  </w:r>
                                  <w:r w:rsidRPr="00D67D09">
                                    <w:rPr>
                                      <w:rFonts w:ascii="Book Antiqua" w:hAnsi="Book Antiqua"/>
                                      <w:b/>
                                      <w:bCs/>
                                      <w:i/>
                                      <w:iCs/>
                                    </w:rPr>
                                    <w:t xml:space="preserve">Based Assessment, </w:t>
                                  </w:r>
                                  <w:r w:rsidR="00741D44">
                                    <w:rPr>
                                      <w:rFonts w:ascii="Book Antiqua" w:hAnsi="Book Antiqua"/>
                                      <w:b/>
                                      <w:bCs/>
                                      <w:i/>
                                      <w:iCs/>
                                    </w:rPr>
                                    <w:t>40% Formative Activities</w:t>
                                  </w:r>
                                  <w:r w:rsidRPr="00D67D09">
                                    <w:rPr>
                                      <w:rFonts w:ascii="Book Antiqua" w:hAnsi="Book Antiqua"/>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7CDD5" id="Text Box 10" o:spid="_x0000_s1027" type="#_x0000_t202" style="position:absolute;left:0;text-align:left;margin-left:10.95pt;margin-top:14.9pt;width:239.45pt;height:15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" fillcolor="white [3201]" stroked="f" strokeweight=".5pt">
                      <v:textbox>
                        <w:txbxContent>
                          <w:p w14:paraId="1D6DC009" w14:textId="77777777" w:rsidR="001E5106" w:rsidRPr="001E5106" w:rsidRDefault="001E5106">
                            <w:pPr>
                              <w:rPr>
                                <w:b/>
                                <w:bCs/>
                                <w:u w:val="single"/>
                              </w:rPr>
                            </w:pPr>
                            <w:r w:rsidRPr="001E5106">
                              <w:rPr>
                                <w:b/>
                                <w:bCs/>
                                <w:u w:val="single"/>
                              </w:rPr>
                              <w:t>ASSIGNMENTS and GRADES:</w:t>
                            </w:r>
                          </w:p>
                          <w:p w14:paraId="166CDE5B" w14:textId="0B8783BD" w:rsidR="001E5106" w:rsidRPr="00D67D09" w:rsidRDefault="001E5106">
                            <w:pPr>
                              <w:rPr>
                                <w:rFonts w:ascii="Book Antiqua" w:hAnsi="Book Antiqua"/>
                                <w:b/>
                                <w:bCs/>
                                <w:i/>
                                <w:iCs/>
                              </w:rPr>
                            </w:pPr>
                            <w:r>
                              <w:rPr>
                                <w:rFonts w:ascii="Book Antiqua" w:hAnsi="Book Antiqua"/>
                              </w:rPr>
                              <w:t xml:space="preserve">Skill work is a must if students are to improve.  It is important for your child to review each day’s lesson.  There will be homework assigned often and projects assigned quarterly.  Student’s average is calculated accordingly:  </w:t>
                            </w:r>
                            <w:r w:rsidRPr="00D67D09">
                              <w:rPr>
                                <w:rFonts w:ascii="Book Antiqua" w:hAnsi="Book Antiqua"/>
                                <w:b/>
                                <w:bCs/>
                                <w:i/>
                                <w:iCs/>
                              </w:rPr>
                              <w:t>60% Standard</w:t>
                            </w:r>
                            <w:r w:rsidR="00741D44">
                              <w:rPr>
                                <w:rFonts w:ascii="Book Antiqua" w:hAnsi="Book Antiqua"/>
                                <w:b/>
                                <w:bCs/>
                                <w:i/>
                                <w:iCs/>
                              </w:rPr>
                              <w:t>s-</w:t>
                            </w:r>
                            <w:r w:rsidRPr="00D67D09">
                              <w:rPr>
                                <w:rFonts w:ascii="Book Antiqua" w:hAnsi="Book Antiqua"/>
                                <w:b/>
                                <w:bCs/>
                                <w:i/>
                                <w:iCs/>
                              </w:rPr>
                              <w:t xml:space="preserve">Based Assessment, </w:t>
                            </w:r>
                            <w:r w:rsidR="00741D44">
                              <w:rPr>
                                <w:rFonts w:ascii="Book Antiqua" w:hAnsi="Book Antiqua"/>
                                <w:b/>
                                <w:bCs/>
                                <w:i/>
                                <w:iCs/>
                              </w:rPr>
                              <w:t>40% Formative Activities</w:t>
                            </w:r>
                            <w:r w:rsidRPr="00D67D09">
                              <w:rPr>
                                <w:rFonts w:ascii="Book Antiqua" w:hAnsi="Book Antiqua"/>
                                <w:b/>
                                <w:bCs/>
                                <w:i/>
                                <w:iCs/>
                              </w:rPr>
                              <w:t>.</w:t>
                            </w:r>
                          </w:p>
                        </w:txbxContent>
                      </v:textbox>
                    </v:shape>
                  </w:pict>
                </mc:Fallback>
              </mc:AlternateContent>
            </w:r>
            <w:r w:rsidR="005400EB">
              <w:rPr>
                <w:rFonts w:ascii="Book Antiqua" w:hAnsi="Book Antiqua"/>
                <w:noProof/>
              </w:rPr>
              <w:drawing>
                <wp:inline distT="0" distB="0" distL="0" distR="0" wp14:anchorId="70A49D32" wp14:editId="6567C4D6">
                  <wp:extent cx="3308618" cy="2260600"/>
                  <wp:effectExtent l="0" t="0" r="6350" b="0"/>
                  <wp:docPr id="2" name="Picture 2" descr="Clipart - Old sty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YzIiA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327046" cy="2273191"/>
                          </a:xfrm>
                          <a:prstGeom prst="rect">
                            <a:avLst/>
                          </a:prstGeom>
                        </pic:spPr>
                      </pic:pic>
                    </a:graphicData>
                  </a:graphic>
                </wp:inline>
              </w:drawing>
            </w:r>
          </w:p>
        </w:tc>
      </w:tr>
      <w:tr w:rsidR="005400EB" w14:paraId="2A8E036C" w14:textId="77777777" w:rsidTr="005400EB">
        <w:tc>
          <w:tcPr>
            <w:tcW w:w="5400" w:type="dxa"/>
          </w:tcPr>
          <w:p w14:paraId="7C8E8624" w14:textId="3D44DFCD" w:rsidR="005400EB" w:rsidRDefault="00DB0F43" w:rsidP="005400EB">
            <w:pPr>
              <w:rPr>
                <w:rFonts w:ascii="Book Antiqua" w:hAnsi="Book Antiqua"/>
              </w:rPr>
            </w:pPr>
            <w:r>
              <w:rPr>
                <w:rFonts w:ascii="Book Antiqua" w:hAnsi="Book Antiqua"/>
                <w:noProof/>
              </w:rPr>
              <mc:AlternateContent>
                <mc:Choice Requires="wps">
                  <w:drawing>
                    <wp:anchor distT="0" distB="0" distL="114300" distR="114300" simplePos="0" relativeHeight="251658242" behindDoc="0" locked="0" layoutInCell="1" allowOverlap="1" wp14:anchorId="1E437E04" wp14:editId="2D3350CE">
                      <wp:simplePos x="0" y="0"/>
                      <wp:positionH relativeFrom="column">
                        <wp:posOffset>133350</wp:posOffset>
                      </wp:positionH>
                      <wp:positionV relativeFrom="paragraph">
                        <wp:posOffset>173990</wp:posOffset>
                      </wp:positionV>
                      <wp:extent cx="3034665" cy="1892478"/>
                      <wp:effectExtent l="0" t="0" r="635" b="0"/>
                      <wp:wrapNone/>
                      <wp:docPr id="11" name="Text Box 11"/>
                      <wp:cNvGraphicFramePr/>
                      <a:graphic xmlns:a="http://schemas.openxmlformats.org/drawingml/2006/main">
                        <a:graphicData uri="http://schemas.microsoft.com/office/word/2010/wordprocessingShape">
                          <wps:wsp>
                            <wps:cNvSpPr txBox="1"/>
                            <wps:spPr>
                              <a:xfrm>
                                <a:off x="0" y="0"/>
                                <a:ext cx="3034665" cy="1892478"/>
                              </a:xfrm>
                              <a:prstGeom prst="rect">
                                <a:avLst/>
                              </a:prstGeom>
                              <a:solidFill>
                                <a:schemeClr val="lt1"/>
                              </a:solidFill>
                              <a:ln w="6350">
                                <a:noFill/>
                              </a:ln>
                            </wps:spPr>
                            <wps:txbx>
                              <w:txbxContent>
                                <w:p w14:paraId="46F876D6" w14:textId="77777777" w:rsidR="00D67D09" w:rsidRPr="00D67D09" w:rsidRDefault="00D67D09">
                                  <w:pPr>
                                    <w:rPr>
                                      <w:b/>
                                      <w:bCs/>
                                      <w:u w:val="single"/>
                                    </w:rPr>
                                  </w:pPr>
                                  <w:r w:rsidRPr="00D67D09">
                                    <w:rPr>
                                      <w:b/>
                                      <w:bCs/>
                                      <w:u w:val="single"/>
                                    </w:rPr>
                                    <w:t>SUPPLIES:</w:t>
                                  </w:r>
                                </w:p>
                                <w:p w14:paraId="44F3DAD1" w14:textId="77777777" w:rsidR="00D67D09" w:rsidRPr="00D67D09" w:rsidRDefault="00D67D09">
                                  <w:pPr>
                                    <w:rPr>
                                      <w:rFonts w:ascii="Book Antiqua" w:hAnsi="Book Antiqua"/>
                                    </w:rPr>
                                  </w:pPr>
                                  <w:r w:rsidRPr="00D67D09">
                                    <w:rPr>
                                      <w:rFonts w:ascii="Book Antiqua" w:hAnsi="Book Antiqua"/>
                                    </w:rPr>
                                    <w:t>Students will need the following supplies for class:</w:t>
                                  </w:r>
                                </w:p>
                                <w:p w14:paraId="5A1E4D0E" w14:textId="77777777" w:rsidR="00D67D09" w:rsidRPr="00D67D09" w:rsidRDefault="00D67D09" w:rsidP="00D67D09">
                                  <w:pPr>
                                    <w:pStyle w:val="ListParagraph"/>
                                    <w:numPr>
                                      <w:ilvl w:val="0"/>
                                      <w:numId w:val="1"/>
                                    </w:numPr>
                                    <w:rPr>
                                      <w:rFonts w:ascii="Book Antiqua" w:hAnsi="Book Antiqua"/>
                                    </w:rPr>
                                  </w:pPr>
                                  <w:r w:rsidRPr="00D67D09">
                                    <w:rPr>
                                      <w:rFonts w:ascii="Book Antiqua" w:hAnsi="Book Antiqua"/>
                                    </w:rPr>
                                    <w:t>Notebook</w:t>
                                  </w:r>
                                </w:p>
                                <w:p w14:paraId="577EF6B7" w14:textId="77777777" w:rsidR="00D67D09" w:rsidRPr="00D67D09" w:rsidRDefault="00D67D09" w:rsidP="00D67D09">
                                  <w:pPr>
                                    <w:pStyle w:val="ListParagraph"/>
                                    <w:numPr>
                                      <w:ilvl w:val="0"/>
                                      <w:numId w:val="1"/>
                                    </w:numPr>
                                    <w:rPr>
                                      <w:rFonts w:ascii="Book Antiqua" w:hAnsi="Book Antiqua"/>
                                    </w:rPr>
                                  </w:pPr>
                                  <w:r w:rsidRPr="00D67D09">
                                    <w:rPr>
                                      <w:rFonts w:ascii="Book Antiqua" w:hAnsi="Book Antiqua"/>
                                    </w:rPr>
                                    <w:t>Pencils</w:t>
                                  </w:r>
                                </w:p>
                                <w:p w14:paraId="6B185336" w14:textId="77777777" w:rsidR="00D67D09" w:rsidRDefault="00D67D09" w:rsidP="00D67D09">
                                  <w:pPr>
                                    <w:pStyle w:val="ListParagraph"/>
                                    <w:numPr>
                                      <w:ilvl w:val="0"/>
                                      <w:numId w:val="1"/>
                                    </w:numPr>
                                    <w:rPr>
                                      <w:rFonts w:ascii="Book Antiqua" w:hAnsi="Book Antiqua"/>
                                    </w:rPr>
                                  </w:pPr>
                                  <w:r w:rsidRPr="00D67D09">
                                    <w:rPr>
                                      <w:rFonts w:ascii="Book Antiqua" w:hAnsi="Book Antiqua"/>
                                    </w:rPr>
                                    <w:t>Colored pencils and highlighters</w:t>
                                  </w:r>
                                </w:p>
                                <w:p w14:paraId="679DC681" w14:textId="4824779B" w:rsidR="00741D44" w:rsidRPr="00D67D09" w:rsidRDefault="00253697" w:rsidP="00D67D09">
                                  <w:pPr>
                                    <w:pStyle w:val="ListParagraph"/>
                                    <w:numPr>
                                      <w:ilvl w:val="0"/>
                                      <w:numId w:val="1"/>
                                    </w:numPr>
                                    <w:rPr>
                                      <w:rFonts w:ascii="Book Antiqua" w:hAnsi="Book Antiqua"/>
                                    </w:rPr>
                                  </w:pPr>
                                  <w:r>
                                    <w:rPr>
                                      <w:rFonts w:ascii="Book Antiqua" w:hAnsi="Book Antiqua"/>
                                    </w:rPr>
                                    <w:t>Composition Notebook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7E04" id="Text Box 11" o:spid="_x0000_s1028" type="#_x0000_t202" style="position:absolute;margin-left:10.5pt;margin-top:13.7pt;width:238.95pt;height:1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" fillcolor="white [3201]" stroked="f" strokeweight=".5pt">
                      <v:textbox>
                        <w:txbxContent>
                          <w:p w14:paraId="46F876D6" w14:textId="77777777" w:rsidR="00D67D09" w:rsidRPr="00D67D09" w:rsidRDefault="00D67D09">
                            <w:pPr>
                              <w:rPr>
                                <w:b/>
                                <w:bCs/>
                                <w:u w:val="single"/>
                              </w:rPr>
                            </w:pPr>
                            <w:r w:rsidRPr="00D67D09">
                              <w:rPr>
                                <w:b/>
                                <w:bCs/>
                                <w:u w:val="single"/>
                              </w:rPr>
                              <w:t>SUPPLIES:</w:t>
                            </w:r>
                          </w:p>
                          <w:p w14:paraId="44F3DAD1" w14:textId="77777777" w:rsidR="00D67D09" w:rsidRPr="00D67D09" w:rsidRDefault="00D67D09">
                            <w:pPr>
                              <w:rPr>
                                <w:rFonts w:ascii="Book Antiqua" w:hAnsi="Book Antiqua"/>
                              </w:rPr>
                            </w:pPr>
                            <w:r w:rsidRPr="00D67D09">
                              <w:rPr>
                                <w:rFonts w:ascii="Book Antiqua" w:hAnsi="Book Antiqua"/>
                              </w:rPr>
                              <w:t>Students will need the following supplies for class:</w:t>
                            </w:r>
                          </w:p>
                          <w:p w14:paraId="5A1E4D0E" w14:textId="77777777" w:rsidR="00D67D09" w:rsidRPr="00D67D09" w:rsidRDefault="00D67D09" w:rsidP="00D67D09">
                            <w:pPr>
                              <w:pStyle w:val="ListParagraph"/>
                              <w:numPr>
                                <w:ilvl w:val="0"/>
                                <w:numId w:val="1"/>
                              </w:numPr>
                              <w:rPr>
                                <w:rFonts w:ascii="Book Antiqua" w:hAnsi="Book Antiqua"/>
                              </w:rPr>
                            </w:pPr>
                            <w:r w:rsidRPr="00D67D09">
                              <w:rPr>
                                <w:rFonts w:ascii="Book Antiqua" w:hAnsi="Book Antiqua"/>
                              </w:rPr>
                              <w:t>Notebook</w:t>
                            </w:r>
                          </w:p>
                          <w:p w14:paraId="577EF6B7" w14:textId="77777777" w:rsidR="00D67D09" w:rsidRPr="00D67D09" w:rsidRDefault="00D67D09" w:rsidP="00D67D09">
                            <w:pPr>
                              <w:pStyle w:val="ListParagraph"/>
                              <w:numPr>
                                <w:ilvl w:val="0"/>
                                <w:numId w:val="1"/>
                              </w:numPr>
                              <w:rPr>
                                <w:rFonts w:ascii="Book Antiqua" w:hAnsi="Book Antiqua"/>
                              </w:rPr>
                            </w:pPr>
                            <w:r w:rsidRPr="00D67D09">
                              <w:rPr>
                                <w:rFonts w:ascii="Book Antiqua" w:hAnsi="Book Antiqua"/>
                              </w:rPr>
                              <w:t>Pencils</w:t>
                            </w:r>
                          </w:p>
                          <w:p w14:paraId="6B185336" w14:textId="77777777" w:rsidR="00D67D09" w:rsidRDefault="00D67D09" w:rsidP="00D67D09">
                            <w:pPr>
                              <w:pStyle w:val="ListParagraph"/>
                              <w:numPr>
                                <w:ilvl w:val="0"/>
                                <w:numId w:val="1"/>
                              </w:numPr>
                              <w:rPr>
                                <w:rFonts w:ascii="Book Antiqua" w:hAnsi="Book Antiqua"/>
                              </w:rPr>
                            </w:pPr>
                            <w:r w:rsidRPr="00D67D09">
                              <w:rPr>
                                <w:rFonts w:ascii="Book Antiqua" w:hAnsi="Book Antiqua"/>
                              </w:rPr>
                              <w:t>Colored pencils and highlighters</w:t>
                            </w:r>
                          </w:p>
                          <w:p w14:paraId="679DC681" w14:textId="4824779B" w:rsidR="00741D44" w:rsidRPr="00D67D09" w:rsidRDefault="00253697" w:rsidP="00D67D09">
                            <w:pPr>
                              <w:pStyle w:val="ListParagraph"/>
                              <w:numPr>
                                <w:ilvl w:val="0"/>
                                <w:numId w:val="1"/>
                              </w:numPr>
                              <w:rPr>
                                <w:rFonts w:ascii="Book Antiqua" w:hAnsi="Book Antiqua"/>
                              </w:rPr>
                            </w:pPr>
                            <w:r>
                              <w:rPr>
                                <w:rFonts w:ascii="Book Antiqua" w:hAnsi="Book Antiqua"/>
                              </w:rPr>
                              <w:t>Composition Notebook</w:t>
                            </w:r>
                          </w:p>
                        </w:txbxContent>
                      </v:textbox>
                    </v:shape>
                  </w:pict>
                </mc:Fallback>
              </mc:AlternateContent>
            </w:r>
            <w:r>
              <w:rPr>
                <w:rFonts w:ascii="Book Antiqua" w:hAnsi="Book Antiqua"/>
                <w:noProof/>
              </w:rPr>
              <w:drawing>
                <wp:inline distT="0" distB="0" distL="0" distR="0" wp14:anchorId="7AE6022D" wp14:editId="27D65AD7">
                  <wp:extent cx="3308618" cy="2260600"/>
                  <wp:effectExtent l="0" t="0" r="6350" b="0"/>
                  <wp:docPr id="3" name="Picture 3" descr="Clipart - Old sty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YzIiA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327046" cy="2273191"/>
                          </a:xfrm>
                          <a:prstGeom prst="rect">
                            <a:avLst/>
                          </a:prstGeom>
                        </pic:spPr>
                      </pic:pic>
                    </a:graphicData>
                  </a:graphic>
                </wp:inline>
              </w:drawing>
            </w:r>
          </w:p>
        </w:tc>
        <w:tc>
          <w:tcPr>
            <w:tcW w:w="5400" w:type="dxa"/>
          </w:tcPr>
          <w:p w14:paraId="02BD12FC" w14:textId="15BBC597" w:rsidR="005400EB" w:rsidRDefault="00DB0F43" w:rsidP="005400EB">
            <w:pPr>
              <w:rPr>
                <w:rFonts w:ascii="Book Antiqua" w:hAnsi="Book Antiqua"/>
              </w:rPr>
            </w:pPr>
            <w:r>
              <w:rPr>
                <w:rFonts w:ascii="Book Antiqua" w:hAnsi="Book Antiqua"/>
                <w:noProof/>
              </w:rPr>
              <mc:AlternateContent>
                <mc:Choice Requires="wps">
                  <w:drawing>
                    <wp:anchor distT="0" distB="0" distL="114300" distR="114300" simplePos="0" relativeHeight="251658243" behindDoc="0" locked="0" layoutInCell="1" allowOverlap="1" wp14:anchorId="04D1DDC9" wp14:editId="0BE53F58">
                      <wp:simplePos x="0" y="0"/>
                      <wp:positionH relativeFrom="column">
                        <wp:posOffset>229870</wp:posOffset>
                      </wp:positionH>
                      <wp:positionV relativeFrom="paragraph">
                        <wp:posOffset>176530</wp:posOffset>
                      </wp:positionV>
                      <wp:extent cx="2891760" cy="1818168"/>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2891760" cy="1818168"/>
                              </a:xfrm>
                              <a:prstGeom prst="rect">
                                <a:avLst/>
                              </a:prstGeom>
                              <a:solidFill>
                                <a:schemeClr val="lt1"/>
                              </a:solidFill>
                              <a:ln w="6350">
                                <a:noFill/>
                              </a:ln>
                            </wps:spPr>
                            <wps:txbx>
                              <w:txbxContent>
                                <w:p w14:paraId="54BA0DF1" w14:textId="77777777" w:rsidR="00D67D09" w:rsidRPr="007A7C2E" w:rsidRDefault="00D67D09">
                                  <w:pPr>
                                    <w:rPr>
                                      <w:b/>
                                      <w:bCs/>
                                      <w:u w:val="single"/>
                                    </w:rPr>
                                  </w:pPr>
                                  <w:r w:rsidRPr="007A7C2E">
                                    <w:rPr>
                                      <w:b/>
                                      <w:bCs/>
                                      <w:u w:val="single"/>
                                    </w:rPr>
                                    <w:t>CELL PHONES:</w:t>
                                  </w:r>
                                </w:p>
                                <w:p w14:paraId="00B5B8A3" w14:textId="74B20B32" w:rsidR="00D67D09" w:rsidRPr="007A7C2E" w:rsidRDefault="007A7C2E">
                                  <w:pPr>
                                    <w:rPr>
                                      <w:rFonts w:ascii="Book Antiqua" w:hAnsi="Book Antiqua"/>
                                      <w:b/>
                                      <w:bCs/>
                                      <w:i/>
                                      <w:iCs/>
                                    </w:rPr>
                                  </w:pPr>
                                  <w:r w:rsidRPr="007A7C2E">
                                    <w:rPr>
                                      <w:rFonts w:ascii="Book Antiqua" w:hAnsi="Book Antiqua"/>
                                    </w:rPr>
                                    <w:t xml:space="preserve">Students are to keep their cell phones </w:t>
                                  </w:r>
                                  <w:r w:rsidR="004C06CB">
                                    <w:rPr>
                                      <w:rFonts w:ascii="Book Antiqua" w:hAnsi="Book Antiqua"/>
                                    </w:rPr>
                                    <w:t>in the cell phone holder by the door</w:t>
                                  </w:r>
                                  <w:r w:rsidRPr="007A7C2E">
                                    <w:rPr>
                                      <w:rFonts w:ascii="Book Antiqua" w:hAnsi="Book Antiqua"/>
                                    </w:rPr>
                                    <w:t xml:space="preserve">.  </w:t>
                                  </w:r>
                                  <w:r w:rsidR="004C06CB">
                                    <w:rPr>
                                      <w:rFonts w:ascii="Book Antiqua" w:hAnsi="Book Antiqua"/>
                                    </w:rPr>
                                    <w:t xml:space="preserve">Students are to place their cell phone in the number that corresponds to their seat assignment.  </w:t>
                                  </w:r>
                                  <w:r w:rsidRPr="007A7C2E">
                                    <w:rPr>
                                      <w:rFonts w:ascii="Book Antiqua" w:hAnsi="Book Antiqua"/>
                                      <w:b/>
                                      <w:bCs/>
                                      <w:i/>
                                      <w:iCs/>
                                    </w:rPr>
                                    <w:t>Cell phone violations will be followed as stated in the 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1DDC9" id="Text Box 12" o:spid="_x0000_s1029" type="#_x0000_t202" style="position:absolute;margin-left:18.1pt;margin-top:13.9pt;width:227.7pt;height:143.1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" fillcolor="white [3201]" stroked="f" strokeweight=".5pt">
                      <v:textbox>
                        <w:txbxContent>
                          <w:p w14:paraId="54BA0DF1" w14:textId="77777777" w:rsidR="00D67D09" w:rsidRPr="007A7C2E" w:rsidRDefault="00D67D09">
                            <w:pPr>
                              <w:rPr>
                                <w:b/>
                                <w:bCs/>
                                <w:u w:val="single"/>
                              </w:rPr>
                            </w:pPr>
                            <w:r w:rsidRPr="007A7C2E">
                              <w:rPr>
                                <w:b/>
                                <w:bCs/>
                                <w:u w:val="single"/>
                              </w:rPr>
                              <w:t>CELL PHONES:</w:t>
                            </w:r>
                          </w:p>
                          <w:p w14:paraId="00B5B8A3" w14:textId="74B20B32" w:rsidR="00D67D09" w:rsidRPr="007A7C2E" w:rsidRDefault="007A7C2E">
                            <w:pPr>
                              <w:rPr>
                                <w:rFonts w:ascii="Book Antiqua" w:hAnsi="Book Antiqua"/>
                                <w:b/>
                                <w:bCs/>
                                <w:i/>
                                <w:iCs/>
                              </w:rPr>
                            </w:pPr>
                            <w:r w:rsidRPr="007A7C2E">
                              <w:rPr>
                                <w:rFonts w:ascii="Book Antiqua" w:hAnsi="Book Antiqua"/>
                              </w:rPr>
                              <w:t xml:space="preserve">Students are to keep their cell phones </w:t>
                            </w:r>
                            <w:r w:rsidR="004C06CB">
                              <w:rPr>
                                <w:rFonts w:ascii="Book Antiqua" w:hAnsi="Book Antiqua"/>
                              </w:rPr>
                              <w:t>in the cell phone holder by the door</w:t>
                            </w:r>
                            <w:r w:rsidRPr="007A7C2E">
                              <w:rPr>
                                <w:rFonts w:ascii="Book Antiqua" w:hAnsi="Book Antiqua"/>
                              </w:rPr>
                              <w:t xml:space="preserve">.  </w:t>
                            </w:r>
                            <w:r w:rsidR="004C06CB">
                              <w:rPr>
                                <w:rFonts w:ascii="Book Antiqua" w:hAnsi="Book Antiqua"/>
                              </w:rPr>
                              <w:t xml:space="preserve">Students are to place their cell phone in the number that corresponds to their seat assignment.  </w:t>
                            </w:r>
                            <w:r w:rsidRPr="007A7C2E">
                              <w:rPr>
                                <w:rFonts w:ascii="Book Antiqua" w:hAnsi="Book Antiqua"/>
                                <w:b/>
                                <w:bCs/>
                                <w:i/>
                                <w:iCs/>
                              </w:rPr>
                              <w:t>Cell phone violations will be followed as stated in the Student Handbook.</w:t>
                            </w:r>
                          </w:p>
                        </w:txbxContent>
                      </v:textbox>
                    </v:shape>
                  </w:pict>
                </mc:Fallback>
              </mc:AlternateContent>
            </w:r>
            <w:r>
              <w:rPr>
                <w:rFonts w:ascii="Book Antiqua" w:hAnsi="Book Antiqua"/>
                <w:noProof/>
              </w:rPr>
              <w:drawing>
                <wp:inline distT="0" distB="0" distL="0" distR="0" wp14:anchorId="19443E65" wp14:editId="05BC675F">
                  <wp:extent cx="3308618" cy="2260600"/>
                  <wp:effectExtent l="0" t="0" r="6350" b="0"/>
                  <wp:docPr id="6" name="Picture 6" descr="Clipart - Old sty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YzIiA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327046" cy="2273191"/>
                          </a:xfrm>
                          <a:prstGeom prst="rect">
                            <a:avLst/>
                          </a:prstGeom>
                        </pic:spPr>
                      </pic:pic>
                    </a:graphicData>
                  </a:graphic>
                </wp:inline>
              </w:drawing>
            </w:r>
          </w:p>
        </w:tc>
      </w:tr>
    </w:tbl>
    <w:p w14:paraId="252610B8" w14:textId="676ABBCE" w:rsidR="005400EB" w:rsidRPr="00DB0F43" w:rsidRDefault="00DB0F43" w:rsidP="00DB0F43">
      <w:pPr>
        <w:rPr>
          <w:rFonts w:ascii="Book Antiqua" w:hAnsi="Book Antiqua"/>
          <w:sz w:val="20"/>
          <w:szCs w:val="20"/>
        </w:rPr>
      </w:pPr>
      <w:r w:rsidRPr="00DB0F43">
        <w:rPr>
          <w:rFonts w:ascii="Book Antiqua" w:hAnsi="Book Antiqua"/>
          <w:b/>
          <w:bCs/>
          <w:sz w:val="20"/>
          <w:szCs w:val="20"/>
        </w:rPr>
        <w:t>Generative Artificial Intelligence Statement:</w:t>
      </w:r>
      <w:r w:rsidRPr="00DB0F43">
        <w:rPr>
          <w:rFonts w:ascii="Book Antiqua" w:hAnsi="Book Antiqua"/>
          <w:sz w:val="20"/>
          <w:szCs w:val="20"/>
        </w:rPr>
        <w:t xml:space="preserve">  This course will allow – in some cases, even encourage – 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the loss of credit for the assignment(s) as referenced in the cheating policy in the Saraland City Schools’ Student Handbook.  It is the student’s responsibility to follow the requirements of each course or assignment.</w:t>
      </w:r>
    </w:p>
    <w:p w14:paraId="78935F5C" w14:textId="77777777" w:rsidR="007A7C2E" w:rsidRDefault="007A7C2E" w:rsidP="005400EB">
      <w:pPr>
        <w:rPr>
          <w:rFonts w:ascii="Book Antiqua" w:hAnsi="Book Antiqua"/>
        </w:rPr>
      </w:pPr>
    </w:p>
    <w:p w14:paraId="48BE4F52" w14:textId="1CC3F1F3" w:rsidR="007A7C2E" w:rsidRDefault="007A7C2E" w:rsidP="005400EB">
      <w:pPr>
        <w:rPr>
          <w:rFonts w:ascii="Book Antiqua" w:hAnsi="Book Antiqua"/>
          <w:b/>
          <w:bCs/>
          <w:i/>
          <w:iCs/>
          <w:sz w:val="22"/>
          <w:szCs w:val="22"/>
        </w:rPr>
      </w:pPr>
      <w:r w:rsidRPr="007A7C2E">
        <w:rPr>
          <w:rFonts w:ascii="Book Antiqua" w:hAnsi="Book Antiqua"/>
          <w:b/>
          <w:bCs/>
          <w:i/>
          <w:iCs/>
          <w:sz w:val="22"/>
          <w:szCs w:val="22"/>
        </w:rPr>
        <w:t xml:space="preserve">Please </w:t>
      </w:r>
      <w:r w:rsidR="004166EA">
        <w:rPr>
          <w:rFonts w:ascii="Book Antiqua" w:hAnsi="Book Antiqua"/>
          <w:b/>
          <w:bCs/>
          <w:i/>
          <w:iCs/>
          <w:sz w:val="22"/>
          <w:szCs w:val="22"/>
        </w:rPr>
        <w:t>fill out</w:t>
      </w:r>
      <w:r w:rsidR="009E0B94">
        <w:rPr>
          <w:rFonts w:ascii="Book Antiqua" w:hAnsi="Book Antiqua"/>
          <w:b/>
          <w:bCs/>
          <w:i/>
          <w:iCs/>
          <w:sz w:val="22"/>
          <w:szCs w:val="22"/>
        </w:rPr>
        <w:t xml:space="preserve"> and send</w:t>
      </w:r>
      <w:r w:rsidRPr="007A7C2E">
        <w:rPr>
          <w:rFonts w:ascii="Book Antiqua" w:hAnsi="Book Antiqua"/>
          <w:b/>
          <w:bCs/>
          <w:i/>
          <w:iCs/>
          <w:sz w:val="22"/>
          <w:szCs w:val="22"/>
        </w:rPr>
        <w:t xml:space="preserve"> th</w:t>
      </w:r>
      <w:r w:rsidR="00DB0F43">
        <w:rPr>
          <w:rFonts w:ascii="Book Antiqua" w:hAnsi="Book Antiqua"/>
          <w:b/>
          <w:bCs/>
          <w:i/>
          <w:iCs/>
          <w:sz w:val="22"/>
          <w:szCs w:val="22"/>
        </w:rPr>
        <w:t>e bottom</w:t>
      </w:r>
      <w:r w:rsidRPr="007A7C2E">
        <w:rPr>
          <w:rFonts w:ascii="Book Antiqua" w:hAnsi="Book Antiqua"/>
          <w:b/>
          <w:bCs/>
          <w:i/>
          <w:iCs/>
          <w:sz w:val="22"/>
          <w:szCs w:val="22"/>
        </w:rPr>
        <w:t xml:space="preserve"> </w:t>
      </w:r>
      <w:r w:rsidR="004166EA">
        <w:rPr>
          <w:rFonts w:ascii="Book Antiqua" w:hAnsi="Book Antiqua"/>
          <w:b/>
          <w:bCs/>
          <w:i/>
          <w:iCs/>
          <w:sz w:val="22"/>
          <w:szCs w:val="22"/>
        </w:rPr>
        <w:t xml:space="preserve">back </w:t>
      </w:r>
      <w:r w:rsidRPr="007A7C2E">
        <w:rPr>
          <w:rFonts w:ascii="Book Antiqua" w:hAnsi="Book Antiqua"/>
          <w:b/>
          <w:bCs/>
          <w:i/>
          <w:iCs/>
          <w:sz w:val="22"/>
          <w:szCs w:val="22"/>
        </w:rPr>
        <w:t xml:space="preserve">to your child’s math teacher.  I would like to inform you that the preferred method of communication is through e-mail.  Should that not be possible, I can be reached at the school number </w:t>
      </w:r>
      <w:r w:rsidR="00DB0F43">
        <w:rPr>
          <w:rFonts w:ascii="Book Antiqua" w:hAnsi="Book Antiqua"/>
          <w:b/>
          <w:bCs/>
          <w:i/>
          <w:iCs/>
          <w:sz w:val="22"/>
          <w:szCs w:val="22"/>
        </w:rPr>
        <w:t xml:space="preserve">   </w:t>
      </w:r>
      <w:r w:rsidRPr="007A7C2E">
        <w:rPr>
          <w:rFonts w:ascii="Book Antiqua" w:hAnsi="Book Antiqua"/>
          <w:b/>
          <w:bCs/>
          <w:i/>
          <w:iCs/>
          <w:sz w:val="22"/>
          <w:szCs w:val="22"/>
        </w:rPr>
        <w:t xml:space="preserve">251-602-8970.  My planning time is </w:t>
      </w:r>
      <w:r w:rsidR="004C06CB">
        <w:rPr>
          <w:rFonts w:ascii="Book Antiqua" w:hAnsi="Book Antiqua"/>
          <w:b/>
          <w:bCs/>
          <w:i/>
          <w:iCs/>
          <w:sz w:val="22"/>
          <w:szCs w:val="22"/>
        </w:rPr>
        <w:t>10:46 a.m. – 12:45 p.m.</w:t>
      </w:r>
      <w:r w:rsidRPr="007A7C2E">
        <w:rPr>
          <w:rFonts w:ascii="Book Antiqua" w:hAnsi="Book Antiqua"/>
          <w:b/>
          <w:bCs/>
          <w:i/>
          <w:iCs/>
          <w:sz w:val="22"/>
          <w:szCs w:val="22"/>
        </w:rPr>
        <w:t xml:space="preserve"> each day.  Conferences can be set up by e-mail or by calling the o</w:t>
      </w:r>
      <w:r w:rsidR="009E0B94">
        <w:rPr>
          <w:rFonts w:ascii="Book Antiqua" w:hAnsi="Book Antiqua"/>
          <w:b/>
          <w:bCs/>
          <w:i/>
          <w:iCs/>
          <w:sz w:val="22"/>
          <w:szCs w:val="22"/>
        </w:rPr>
        <w:t>ffice with a minimum of 24-hour</w:t>
      </w:r>
      <w:r w:rsidRPr="007A7C2E">
        <w:rPr>
          <w:rFonts w:ascii="Book Antiqua" w:hAnsi="Book Antiqua"/>
          <w:b/>
          <w:bCs/>
          <w:i/>
          <w:iCs/>
          <w:sz w:val="22"/>
          <w:szCs w:val="22"/>
        </w:rPr>
        <w:t xml:space="preserve"> notice.</w:t>
      </w:r>
    </w:p>
    <w:p w14:paraId="47F5E337" w14:textId="77777777" w:rsidR="007A7C2E" w:rsidRDefault="007A7C2E" w:rsidP="005400EB">
      <w:pPr>
        <w:rPr>
          <w:rFonts w:ascii="Book Antiqua" w:hAnsi="Book Antiqua"/>
          <w:sz w:val="22"/>
          <w:szCs w:val="22"/>
        </w:rPr>
      </w:pPr>
    </w:p>
    <w:p w14:paraId="3F1A9A6F" w14:textId="77777777" w:rsidR="007A7C2E" w:rsidRDefault="007A7C2E" w:rsidP="005400EB">
      <w:pPr>
        <w:rPr>
          <w:rFonts w:ascii="Book Antiqua" w:hAnsi="Book Antiqua"/>
          <w:sz w:val="22"/>
          <w:szCs w:val="22"/>
        </w:rPr>
      </w:pPr>
      <w:r>
        <w:rPr>
          <w:rFonts w:ascii="Book Antiqua" w:hAnsi="Book Antiqua"/>
          <w:sz w:val="22"/>
          <w:szCs w:val="22"/>
        </w:rPr>
        <w:t>Mrs. Shannon C. Smith</w:t>
      </w:r>
    </w:p>
    <w:p w14:paraId="7AA36BEA" w14:textId="77777777" w:rsidR="007A7C2E" w:rsidRDefault="00000000" w:rsidP="005400EB">
      <w:pPr>
        <w:pBdr>
          <w:bottom w:val="single" w:sz="12" w:space="1" w:color="auto"/>
        </w:pBdr>
        <w:rPr>
          <w:rFonts w:ascii="Book Antiqua" w:hAnsi="Book Antiqua"/>
          <w:sz w:val="22"/>
          <w:szCs w:val="22"/>
        </w:rPr>
      </w:pPr>
      <w:hyperlink r:id="rId7" w:history="1">
        <w:r w:rsidR="007A7C2E" w:rsidRPr="004542B4">
          <w:rPr>
            <w:rStyle w:val="Hyperlink"/>
            <w:rFonts w:ascii="Book Antiqua" w:hAnsi="Book Antiqua"/>
            <w:sz w:val="22"/>
            <w:szCs w:val="22"/>
          </w:rPr>
          <w:t>scsmith@saralandboe.org</w:t>
        </w:r>
      </w:hyperlink>
      <w:r w:rsidR="007A7C2E">
        <w:rPr>
          <w:rFonts w:ascii="Book Antiqua" w:hAnsi="Book Antiqua"/>
          <w:sz w:val="22"/>
          <w:szCs w:val="22"/>
        </w:rPr>
        <w:t xml:space="preserve"> </w:t>
      </w:r>
    </w:p>
    <w:p w14:paraId="6A6FD6CF" w14:textId="19B63D5B" w:rsidR="007A7C2E" w:rsidRPr="007A7C2E" w:rsidRDefault="007A7C2E" w:rsidP="009E0B94">
      <w:pPr>
        <w:jc w:val="center"/>
        <w:rPr>
          <w:rFonts w:ascii="Book Antiqua" w:hAnsi="Book Antiqua"/>
          <w:b/>
          <w:bCs/>
          <w:sz w:val="22"/>
          <w:szCs w:val="22"/>
        </w:rPr>
      </w:pPr>
      <w:r w:rsidRPr="007A7C2E">
        <w:rPr>
          <w:rFonts w:ascii="Book Antiqua" w:hAnsi="Book Antiqua"/>
          <w:b/>
          <w:bCs/>
          <w:sz w:val="22"/>
          <w:szCs w:val="22"/>
        </w:rPr>
        <w:t xml:space="preserve">Verification Receipt – Math </w:t>
      </w:r>
      <w:r w:rsidR="00DB0F43">
        <w:rPr>
          <w:rFonts w:ascii="Book Antiqua" w:hAnsi="Book Antiqua"/>
          <w:b/>
          <w:bCs/>
          <w:sz w:val="22"/>
          <w:szCs w:val="22"/>
        </w:rPr>
        <w:t>Syllabus</w:t>
      </w:r>
    </w:p>
    <w:p w14:paraId="5F90A521" w14:textId="77777777" w:rsidR="007A7C2E" w:rsidRDefault="007A7C2E" w:rsidP="007A7C2E">
      <w:pPr>
        <w:rPr>
          <w:rFonts w:ascii="Book Antiqua" w:hAnsi="Book Antiqua"/>
          <w:sz w:val="22"/>
          <w:szCs w:val="22"/>
        </w:rPr>
      </w:pPr>
    </w:p>
    <w:p w14:paraId="4B1BCC56" w14:textId="73291D9C" w:rsidR="007A7C2E" w:rsidRDefault="007A7C2E" w:rsidP="005400EB">
      <w:pPr>
        <w:rPr>
          <w:rFonts w:ascii="Book Antiqua" w:hAnsi="Book Antiqua"/>
          <w:sz w:val="22"/>
          <w:szCs w:val="22"/>
        </w:rPr>
      </w:pPr>
      <w:r>
        <w:rPr>
          <w:rFonts w:ascii="Book Antiqua" w:hAnsi="Book Antiqua"/>
          <w:sz w:val="22"/>
          <w:szCs w:val="22"/>
        </w:rPr>
        <w:t xml:space="preserve">Student </w:t>
      </w:r>
      <w:proofErr w:type="gramStart"/>
      <w:r>
        <w:rPr>
          <w:rFonts w:ascii="Book Antiqua" w:hAnsi="Book Antiqua"/>
          <w:sz w:val="22"/>
          <w:szCs w:val="22"/>
        </w:rPr>
        <w:t>Name:</w:t>
      </w:r>
      <w:r w:rsidR="00DB0F43">
        <w:rPr>
          <w:rFonts w:ascii="Book Antiqua" w:hAnsi="Book Antiqua"/>
          <w:sz w:val="22"/>
          <w:szCs w:val="22"/>
        </w:rPr>
        <w:t>_</w:t>
      </w:r>
      <w:proofErr w:type="gramEnd"/>
      <w:r w:rsidR="00DB0F43">
        <w:rPr>
          <w:rFonts w:ascii="Book Antiqua" w:hAnsi="Book Antiqua"/>
          <w:sz w:val="22"/>
          <w:szCs w:val="22"/>
        </w:rPr>
        <w:t>___________________________________</w:t>
      </w:r>
      <w:r w:rsidR="004166EA">
        <w:rPr>
          <w:rFonts w:ascii="Book Antiqua" w:hAnsi="Book Antiqua"/>
          <w:sz w:val="22"/>
          <w:szCs w:val="22"/>
        </w:rPr>
        <w:t xml:space="preserve">  </w:t>
      </w:r>
      <w:r w:rsidR="004A7A78">
        <w:rPr>
          <w:rFonts w:ascii="Book Antiqua" w:hAnsi="Book Antiqua"/>
          <w:sz w:val="22"/>
          <w:szCs w:val="22"/>
        </w:rPr>
        <w:t xml:space="preserve">     </w:t>
      </w:r>
      <w:r>
        <w:rPr>
          <w:rFonts w:ascii="Book Antiqua" w:hAnsi="Book Antiqua"/>
          <w:sz w:val="22"/>
          <w:szCs w:val="22"/>
        </w:rPr>
        <w:t>Block:</w:t>
      </w:r>
      <w:r w:rsidR="00DB0F43">
        <w:rPr>
          <w:rFonts w:ascii="Book Antiqua" w:hAnsi="Book Antiqua"/>
          <w:sz w:val="22"/>
          <w:szCs w:val="22"/>
        </w:rPr>
        <w:t>__________</w:t>
      </w:r>
      <w:r w:rsidR="004166EA">
        <w:rPr>
          <w:rFonts w:ascii="Book Antiqua" w:hAnsi="Book Antiqua"/>
          <w:sz w:val="22"/>
          <w:szCs w:val="22"/>
        </w:rPr>
        <w:t xml:space="preserve">  </w:t>
      </w:r>
      <w:r w:rsidR="004A7A78">
        <w:rPr>
          <w:rFonts w:ascii="Book Antiqua" w:hAnsi="Book Antiqua"/>
          <w:sz w:val="22"/>
          <w:szCs w:val="22"/>
        </w:rPr>
        <w:t xml:space="preserve">  </w:t>
      </w:r>
      <w:r w:rsidR="00DB0F43">
        <w:rPr>
          <w:rFonts w:ascii="Book Antiqua" w:hAnsi="Book Antiqua"/>
          <w:sz w:val="22"/>
          <w:szCs w:val="22"/>
        </w:rPr>
        <w:t xml:space="preserve">  </w:t>
      </w:r>
      <w:r>
        <w:rPr>
          <w:rFonts w:ascii="Book Antiqua" w:hAnsi="Book Antiqua"/>
          <w:sz w:val="22"/>
          <w:szCs w:val="22"/>
        </w:rPr>
        <w:t>Date:</w:t>
      </w:r>
      <w:r w:rsidR="004166EA">
        <w:rPr>
          <w:rFonts w:ascii="Book Antiqua" w:hAnsi="Book Antiqua"/>
          <w:sz w:val="22"/>
          <w:szCs w:val="22"/>
        </w:rPr>
        <w:t xml:space="preserve">  </w:t>
      </w:r>
      <w:r w:rsidR="00DB0F43">
        <w:rPr>
          <w:rFonts w:ascii="Book Antiqua" w:hAnsi="Book Antiqua"/>
          <w:sz w:val="22"/>
          <w:szCs w:val="22"/>
        </w:rPr>
        <w:t>____________________________</w:t>
      </w:r>
    </w:p>
    <w:p w14:paraId="047AE7EC" w14:textId="77777777" w:rsidR="007A7C2E" w:rsidRDefault="007A7C2E" w:rsidP="005400EB">
      <w:pPr>
        <w:rPr>
          <w:rFonts w:ascii="Book Antiqua" w:hAnsi="Book Antiqua"/>
          <w:sz w:val="22"/>
          <w:szCs w:val="22"/>
        </w:rPr>
      </w:pPr>
    </w:p>
    <w:p w14:paraId="7A1FF2B1" w14:textId="77777777" w:rsidR="007A7C2E" w:rsidRDefault="007A7C2E" w:rsidP="005400EB">
      <w:pPr>
        <w:rPr>
          <w:rFonts w:ascii="Book Antiqua" w:hAnsi="Book Antiqua"/>
          <w:sz w:val="22"/>
          <w:szCs w:val="22"/>
        </w:rPr>
      </w:pPr>
    </w:p>
    <w:p w14:paraId="092682D1" w14:textId="3AA3CA33" w:rsidR="007A7C2E" w:rsidRDefault="007A7C2E" w:rsidP="0077183B">
      <w:pPr>
        <w:rPr>
          <w:rFonts w:ascii="Book Antiqua" w:hAnsi="Book Antiqua"/>
          <w:sz w:val="22"/>
          <w:szCs w:val="22"/>
        </w:rPr>
      </w:pPr>
      <w:r>
        <w:rPr>
          <w:rFonts w:ascii="Book Antiqua" w:hAnsi="Book Antiqua"/>
          <w:sz w:val="22"/>
          <w:szCs w:val="22"/>
        </w:rPr>
        <w:t xml:space="preserve">Telephone </w:t>
      </w:r>
      <w:proofErr w:type="gramStart"/>
      <w:r>
        <w:rPr>
          <w:rFonts w:ascii="Book Antiqua" w:hAnsi="Book Antiqua"/>
          <w:sz w:val="22"/>
          <w:szCs w:val="22"/>
        </w:rPr>
        <w:t>#:</w:t>
      </w:r>
      <w:r w:rsidR="00DB0F43">
        <w:rPr>
          <w:rFonts w:ascii="Book Antiqua" w:hAnsi="Book Antiqua"/>
          <w:sz w:val="22"/>
          <w:szCs w:val="22"/>
        </w:rPr>
        <w:t>_</w:t>
      </w:r>
      <w:proofErr w:type="gramEnd"/>
      <w:r w:rsidR="00DB0F43">
        <w:rPr>
          <w:rFonts w:ascii="Book Antiqua" w:hAnsi="Book Antiqua"/>
          <w:sz w:val="22"/>
          <w:szCs w:val="22"/>
        </w:rPr>
        <w:t>___________________</w:t>
      </w:r>
      <w:r w:rsidR="004A7A78">
        <w:rPr>
          <w:rFonts w:ascii="Book Antiqua" w:hAnsi="Book Antiqua"/>
          <w:sz w:val="22"/>
          <w:szCs w:val="22"/>
        </w:rPr>
        <w:t xml:space="preserve">    </w:t>
      </w:r>
      <w:r>
        <w:rPr>
          <w:rFonts w:ascii="Book Antiqua" w:hAnsi="Book Antiqua"/>
          <w:sz w:val="22"/>
          <w:szCs w:val="22"/>
        </w:rPr>
        <w:t xml:space="preserve">Parent/Guardian </w:t>
      </w:r>
      <w:r w:rsidR="005B74CA">
        <w:rPr>
          <w:rFonts w:ascii="Book Antiqua" w:hAnsi="Book Antiqua"/>
          <w:sz w:val="22"/>
          <w:szCs w:val="22"/>
        </w:rPr>
        <w:t xml:space="preserve">Signature &amp; </w:t>
      </w:r>
      <w:r>
        <w:rPr>
          <w:rFonts w:ascii="Book Antiqua" w:hAnsi="Book Antiqua"/>
          <w:sz w:val="22"/>
          <w:szCs w:val="22"/>
        </w:rPr>
        <w:t>Email:</w:t>
      </w:r>
      <w:r w:rsidR="00DB0F43" w:rsidRPr="007A7C2E">
        <w:rPr>
          <w:rFonts w:ascii="Book Antiqua" w:hAnsi="Book Antiqua"/>
          <w:sz w:val="22"/>
          <w:szCs w:val="22"/>
        </w:rPr>
        <w:t xml:space="preserve"> </w:t>
      </w:r>
      <w:r w:rsidR="00DB0F43">
        <w:rPr>
          <w:rFonts w:ascii="Book Antiqua" w:hAnsi="Book Antiqua"/>
          <w:sz w:val="22"/>
          <w:szCs w:val="22"/>
        </w:rPr>
        <w:t>_______________________________________</w:t>
      </w:r>
    </w:p>
    <w:p w14:paraId="78712AA7" w14:textId="57DC0F57" w:rsidR="00DD1D2E" w:rsidRPr="00370A3C" w:rsidRDefault="00DD1D2E" w:rsidP="00DD1D2E">
      <w:pPr>
        <w:jc w:val="center"/>
        <w:rPr>
          <w:rFonts w:ascii="Book Antiqua" w:hAnsi="Book Antiqua"/>
          <w:b/>
          <w:bCs/>
          <w:sz w:val="28"/>
          <w:szCs w:val="28"/>
        </w:rPr>
      </w:pPr>
      <w:r w:rsidRPr="00370A3C">
        <w:rPr>
          <w:rFonts w:ascii="Book Antiqua" w:hAnsi="Book Antiqua"/>
          <w:b/>
          <w:bCs/>
          <w:sz w:val="28"/>
          <w:szCs w:val="28"/>
        </w:rPr>
        <w:lastRenderedPageBreak/>
        <w:t>Algebra with Finance Course of Study Objectives</w:t>
      </w:r>
    </w:p>
    <w:p w14:paraId="134CA2EE" w14:textId="1C73EA00" w:rsidR="00370A3C" w:rsidRPr="00370A3C" w:rsidRDefault="00370A3C" w:rsidP="00DD1D2E">
      <w:pPr>
        <w:rPr>
          <w:rFonts w:ascii="Book Antiqua" w:hAnsi="Book Antiqua"/>
          <w:sz w:val="28"/>
          <w:szCs w:val="28"/>
        </w:rPr>
      </w:pPr>
    </w:p>
    <w:p w14:paraId="541843B6" w14:textId="0A445CA9" w:rsidR="00370A3C" w:rsidRDefault="00370A3C" w:rsidP="00DD1D2E">
      <w:pPr>
        <w:rPr>
          <w:rFonts w:ascii="Book Antiqua" w:hAnsi="Book Antiqua"/>
        </w:rPr>
      </w:pPr>
      <w:r w:rsidRPr="00370A3C">
        <w:rPr>
          <w:rFonts w:ascii="Book Antiqua" w:hAnsi="Book Antiqua"/>
          <w:b/>
          <w:bCs/>
        </w:rPr>
        <w:t>COS 1:</w:t>
      </w:r>
      <w:r>
        <w:rPr>
          <w:rFonts w:ascii="Book Antiqua" w:hAnsi="Book Antiqua"/>
        </w:rPr>
        <w:t xml:space="preserve">  Understand long-term costs associated with borrowing money.</w:t>
      </w:r>
    </w:p>
    <w:p w14:paraId="4AF02A5C" w14:textId="33787B08" w:rsidR="00370A3C" w:rsidRDefault="00370A3C" w:rsidP="00DD1D2E">
      <w:pPr>
        <w:rPr>
          <w:rFonts w:ascii="Book Antiqua" w:hAnsi="Book Antiqua"/>
        </w:rPr>
      </w:pPr>
      <w:r w:rsidRPr="00370A3C">
        <w:rPr>
          <w:rFonts w:ascii="Book Antiqua" w:hAnsi="Book Antiqua"/>
          <w:b/>
          <w:bCs/>
        </w:rPr>
        <w:t>COS 2:</w:t>
      </w:r>
      <w:r>
        <w:rPr>
          <w:rFonts w:ascii="Book Antiqua" w:hAnsi="Book Antiqua"/>
        </w:rPr>
        <w:t xml:space="preserve">  Evaluate banking services for varying purposes including checking, savings, loans, and market investments.</w:t>
      </w:r>
    </w:p>
    <w:p w14:paraId="22A4EBE7" w14:textId="4D015DF8" w:rsidR="00370A3C" w:rsidRDefault="00370A3C" w:rsidP="00DD1D2E">
      <w:pPr>
        <w:rPr>
          <w:rFonts w:ascii="Book Antiqua" w:hAnsi="Book Antiqua"/>
        </w:rPr>
      </w:pPr>
      <w:r w:rsidRPr="00370A3C">
        <w:rPr>
          <w:rFonts w:ascii="Book Antiqua" w:hAnsi="Book Antiqua"/>
          <w:b/>
          <w:bCs/>
        </w:rPr>
        <w:t>COS 3:</w:t>
      </w:r>
      <w:r>
        <w:rPr>
          <w:rFonts w:ascii="Book Antiqua" w:hAnsi="Book Antiqua"/>
        </w:rPr>
        <w:t xml:space="preserve">  Utilize exponential functions to compare compound interest and simplest interest.</w:t>
      </w:r>
    </w:p>
    <w:p w14:paraId="45630928" w14:textId="3C40F0AC" w:rsidR="00370A3C" w:rsidRDefault="00370A3C" w:rsidP="00DD1D2E">
      <w:pPr>
        <w:rPr>
          <w:rFonts w:ascii="Book Antiqua" w:hAnsi="Book Antiqua"/>
        </w:rPr>
      </w:pPr>
      <w:r w:rsidRPr="00370A3C">
        <w:rPr>
          <w:rFonts w:ascii="Book Antiqua" w:hAnsi="Book Antiqua"/>
          <w:b/>
          <w:bCs/>
        </w:rPr>
        <w:t>COS 4:</w:t>
      </w:r>
      <w:r>
        <w:rPr>
          <w:rFonts w:ascii="Book Antiqua" w:hAnsi="Book Antiqua"/>
        </w:rPr>
        <w:t xml:space="preserve">  Read, interpret, and algebraically model stock ownership and transaction data.</w:t>
      </w:r>
    </w:p>
    <w:p w14:paraId="034D3A7E" w14:textId="0E5A8E0E" w:rsidR="00370A3C" w:rsidRDefault="00370A3C" w:rsidP="00DD1D2E">
      <w:pPr>
        <w:rPr>
          <w:rFonts w:ascii="Book Antiqua" w:hAnsi="Book Antiqua"/>
        </w:rPr>
      </w:pPr>
      <w:r w:rsidRPr="00370A3C">
        <w:rPr>
          <w:rFonts w:ascii="Book Antiqua" w:hAnsi="Book Antiqua"/>
          <w:b/>
          <w:bCs/>
        </w:rPr>
        <w:t>COS 5:</w:t>
      </w:r>
      <w:r>
        <w:rPr>
          <w:rFonts w:ascii="Book Antiqua" w:hAnsi="Book Antiqua"/>
        </w:rPr>
        <w:t xml:space="preserve">  Evaluate the impact of taxes on business ownership including property tax, sales tax, social security, retirement, and disability benefits.</w:t>
      </w:r>
    </w:p>
    <w:p w14:paraId="34BCB459" w14:textId="2779AD4D" w:rsidR="00370A3C" w:rsidRDefault="00370A3C" w:rsidP="00DD1D2E">
      <w:pPr>
        <w:rPr>
          <w:rFonts w:ascii="Book Antiqua" w:hAnsi="Book Antiqua"/>
        </w:rPr>
      </w:pPr>
      <w:r w:rsidRPr="00370A3C">
        <w:rPr>
          <w:rFonts w:ascii="Book Antiqua" w:hAnsi="Book Antiqua"/>
          <w:b/>
          <w:bCs/>
        </w:rPr>
        <w:t>COS 6:</w:t>
      </w:r>
      <w:r>
        <w:rPr>
          <w:rFonts w:ascii="Book Antiqua" w:hAnsi="Book Antiqua"/>
        </w:rPr>
        <w:t xml:space="preserve">  Evaluate insurance needs and their financial impact for various businesses and industries.</w:t>
      </w:r>
    </w:p>
    <w:p w14:paraId="7521AA15" w14:textId="2ABB270B" w:rsidR="00370A3C" w:rsidRDefault="00370A3C" w:rsidP="00DD1D2E">
      <w:pPr>
        <w:rPr>
          <w:rFonts w:ascii="Book Antiqua" w:hAnsi="Book Antiqua"/>
        </w:rPr>
      </w:pPr>
      <w:r w:rsidRPr="00370A3C">
        <w:rPr>
          <w:rFonts w:ascii="Book Antiqua" w:hAnsi="Book Antiqua"/>
          <w:b/>
          <w:bCs/>
        </w:rPr>
        <w:t>COS 7:</w:t>
      </w:r>
      <w:r>
        <w:rPr>
          <w:rFonts w:ascii="Book Antiqua" w:hAnsi="Book Antiqua"/>
        </w:rPr>
        <w:t xml:space="preserve">  Use linear and polynomial functions to model Internal Revenue Service and Social Security Administration regulations using linear and polygonal functions.</w:t>
      </w:r>
    </w:p>
    <w:p w14:paraId="64FF8855" w14:textId="7AD9F4B1" w:rsidR="00370A3C" w:rsidRDefault="00370A3C" w:rsidP="00DD1D2E">
      <w:pPr>
        <w:rPr>
          <w:rFonts w:ascii="Book Antiqua" w:hAnsi="Book Antiqua"/>
        </w:rPr>
      </w:pPr>
      <w:r w:rsidRPr="00370A3C">
        <w:rPr>
          <w:rFonts w:ascii="Book Antiqua" w:hAnsi="Book Antiqua"/>
          <w:b/>
          <w:bCs/>
        </w:rPr>
        <w:t>COS 8:</w:t>
      </w:r>
      <w:r>
        <w:rPr>
          <w:rFonts w:ascii="Book Antiqua" w:hAnsi="Book Antiqua"/>
        </w:rPr>
        <w:t xml:space="preserve">  Calculate the long-term impact of major purchases on budgets.</w:t>
      </w:r>
    </w:p>
    <w:p w14:paraId="3F79760F" w14:textId="780D60D9" w:rsidR="00370A3C" w:rsidRDefault="00370A3C" w:rsidP="00DD1D2E">
      <w:pPr>
        <w:rPr>
          <w:rFonts w:ascii="Book Antiqua" w:hAnsi="Book Antiqua"/>
        </w:rPr>
      </w:pPr>
      <w:r w:rsidRPr="00370A3C">
        <w:rPr>
          <w:rFonts w:ascii="Book Antiqua" w:hAnsi="Book Antiqua"/>
          <w:b/>
          <w:bCs/>
        </w:rPr>
        <w:t>COS 9:</w:t>
      </w:r>
      <w:r>
        <w:rPr>
          <w:rFonts w:ascii="Book Antiqua" w:hAnsi="Book Antiqua"/>
        </w:rPr>
        <w:t xml:space="preserve">  Use mathematical operations in the workforce using whole numbers including addition, subtraction, multiplication, and division to solve complex problems.</w:t>
      </w:r>
    </w:p>
    <w:p w14:paraId="7B37E429" w14:textId="07174AD5" w:rsidR="00370A3C" w:rsidRDefault="00370A3C" w:rsidP="00DD1D2E">
      <w:pPr>
        <w:rPr>
          <w:rFonts w:ascii="Book Antiqua" w:hAnsi="Book Antiqua"/>
        </w:rPr>
      </w:pPr>
      <w:r w:rsidRPr="00370A3C">
        <w:rPr>
          <w:rFonts w:ascii="Book Antiqua" w:hAnsi="Book Antiqua"/>
          <w:b/>
          <w:bCs/>
        </w:rPr>
        <w:t>COS 10:</w:t>
      </w:r>
      <w:r>
        <w:rPr>
          <w:rFonts w:ascii="Book Antiqua" w:hAnsi="Book Antiqua"/>
        </w:rPr>
        <w:t xml:space="preserve">  Solve real-world business and industry problems involving mathematical operations with fractions, decimals, and percentages.</w:t>
      </w:r>
    </w:p>
    <w:p w14:paraId="14C4AC16" w14:textId="2E953885" w:rsidR="00370A3C" w:rsidRDefault="00370A3C" w:rsidP="00DD1D2E">
      <w:pPr>
        <w:rPr>
          <w:rFonts w:ascii="Book Antiqua" w:hAnsi="Book Antiqua"/>
        </w:rPr>
      </w:pPr>
      <w:r w:rsidRPr="00370A3C">
        <w:rPr>
          <w:rFonts w:ascii="Book Antiqua" w:hAnsi="Book Antiqua"/>
          <w:b/>
          <w:bCs/>
        </w:rPr>
        <w:t>COS 11:</w:t>
      </w:r>
      <w:r>
        <w:rPr>
          <w:rFonts w:ascii="Book Antiqua" w:hAnsi="Book Antiqua"/>
        </w:rPr>
        <w:t xml:space="preserve">  Calculate averages, simple ratios, simple proportions, or rates using whole numbers and decimals.</w:t>
      </w:r>
    </w:p>
    <w:p w14:paraId="58D07457" w14:textId="42A5A775" w:rsidR="00370A3C" w:rsidRDefault="00370A3C" w:rsidP="00DD1D2E">
      <w:pPr>
        <w:rPr>
          <w:rFonts w:ascii="Book Antiqua" w:hAnsi="Book Antiqua"/>
        </w:rPr>
      </w:pPr>
      <w:r w:rsidRPr="00370A3C">
        <w:rPr>
          <w:rFonts w:ascii="Book Antiqua" w:hAnsi="Book Antiqua"/>
          <w:b/>
          <w:bCs/>
        </w:rPr>
        <w:t>COS 12:</w:t>
      </w:r>
      <w:r>
        <w:rPr>
          <w:rFonts w:ascii="Book Antiqua" w:hAnsi="Book Antiqua"/>
        </w:rPr>
        <w:t xml:space="preserve">  Convert numbers from one form to another using whole numbers, fractions, decimals, or percentages.</w:t>
      </w:r>
    </w:p>
    <w:p w14:paraId="3304A3E1" w14:textId="13DEFF94" w:rsidR="00370A3C" w:rsidRDefault="00370A3C" w:rsidP="00DD1D2E">
      <w:pPr>
        <w:rPr>
          <w:rFonts w:ascii="Book Antiqua" w:hAnsi="Book Antiqua"/>
        </w:rPr>
      </w:pPr>
      <w:r w:rsidRPr="00370A3C">
        <w:rPr>
          <w:rFonts w:ascii="Book Antiqua" w:hAnsi="Book Antiqua"/>
          <w:b/>
          <w:bCs/>
        </w:rPr>
        <w:t>COS 13:</w:t>
      </w:r>
      <w:r>
        <w:rPr>
          <w:rFonts w:ascii="Book Antiqua" w:hAnsi="Book Antiqua"/>
        </w:rPr>
        <w:t xml:space="preserve">  Solve multi-step real-world word problems, first, by placing information in the correct order, then, performing calculations.</w:t>
      </w:r>
    </w:p>
    <w:p w14:paraId="214792C9" w14:textId="744B1CED" w:rsidR="00370A3C" w:rsidRDefault="00370A3C" w:rsidP="00DD1D2E">
      <w:pPr>
        <w:rPr>
          <w:rFonts w:ascii="Book Antiqua" w:hAnsi="Book Antiqua"/>
        </w:rPr>
      </w:pPr>
      <w:r w:rsidRPr="00370A3C">
        <w:rPr>
          <w:rFonts w:ascii="Book Antiqua" w:hAnsi="Book Antiqua"/>
          <w:b/>
          <w:bCs/>
        </w:rPr>
        <w:t>COS 14:</w:t>
      </w:r>
      <w:r>
        <w:rPr>
          <w:rFonts w:ascii="Book Antiqua" w:hAnsi="Book Antiqua"/>
        </w:rPr>
        <w:t xml:space="preserve">  Analyze a set of data utilizing mean, median, and mode.</w:t>
      </w:r>
    </w:p>
    <w:p w14:paraId="53EA2341" w14:textId="5D04D5E4" w:rsidR="00370A3C" w:rsidRDefault="00370A3C" w:rsidP="00DD1D2E">
      <w:pPr>
        <w:rPr>
          <w:rFonts w:ascii="Book Antiqua" w:hAnsi="Book Antiqua"/>
        </w:rPr>
      </w:pPr>
      <w:r w:rsidRPr="00370A3C">
        <w:rPr>
          <w:rFonts w:ascii="Book Antiqua" w:hAnsi="Book Antiqua"/>
          <w:b/>
          <w:bCs/>
        </w:rPr>
        <w:t>COS 15:</w:t>
      </w:r>
      <w:r>
        <w:rPr>
          <w:rFonts w:ascii="Book Antiqua" w:hAnsi="Book Antiqua"/>
        </w:rPr>
        <w:t xml:space="preserve">  Use algebraic proportions and exponential growth and decay to make wise credit decisions.</w:t>
      </w:r>
    </w:p>
    <w:p w14:paraId="7D6305D2" w14:textId="7EBB584C" w:rsidR="00370A3C" w:rsidRDefault="00370A3C" w:rsidP="00DD1D2E">
      <w:pPr>
        <w:rPr>
          <w:rFonts w:ascii="Book Antiqua" w:hAnsi="Book Antiqua"/>
        </w:rPr>
      </w:pPr>
      <w:r w:rsidRPr="00370A3C">
        <w:rPr>
          <w:rFonts w:ascii="Book Antiqua" w:hAnsi="Book Antiqua"/>
          <w:b/>
          <w:bCs/>
        </w:rPr>
        <w:t>COS 16:</w:t>
      </w:r>
      <w:r>
        <w:rPr>
          <w:rFonts w:ascii="Book Antiqua" w:hAnsi="Book Antiqua"/>
        </w:rPr>
        <w:t xml:space="preserve">  Evaluate offers, such as advertisements, warranties, and guarantees, from producers and suppliers to make wise consumer decisions.</w:t>
      </w:r>
    </w:p>
    <w:p w14:paraId="0B0389BA" w14:textId="562DCB7E" w:rsidR="00370A3C" w:rsidRDefault="00370A3C" w:rsidP="00DD1D2E">
      <w:pPr>
        <w:rPr>
          <w:rFonts w:ascii="Book Antiqua" w:hAnsi="Book Antiqua"/>
        </w:rPr>
      </w:pPr>
      <w:r w:rsidRPr="00370A3C">
        <w:rPr>
          <w:rFonts w:ascii="Book Antiqua" w:hAnsi="Book Antiqua"/>
          <w:b/>
          <w:bCs/>
        </w:rPr>
        <w:t>COS 17:</w:t>
      </w:r>
      <w:r>
        <w:rPr>
          <w:rFonts w:ascii="Book Antiqua" w:hAnsi="Book Antiqua"/>
        </w:rPr>
        <w:t xml:space="preserve">  Compare and contrast housing options including rentals, lease to purchase, mortgage, or purchasing by cash.</w:t>
      </w:r>
    </w:p>
    <w:p w14:paraId="1D73BA57" w14:textId="6674A3E5" w:rsidR="00370A3C" w:rsidRDefault="00370A3C" w:rsidP="00DD1D2E">
      <w:pPr>
        <w:rPr>
          <w:rFonts w:ascii="Book Antiqua" w:hAnsi="Book Antiqua"/>
        </w:rPr>
      </w:pPr>
      <w:r w:rsidRPr="00370A3C">
        <w:rPr>
          <w:rFonts w:ascii="Book Antiqua" w:hAnsi="Book Antiqua"/>
          <w:b/>
          <w:bCs/>
        </w:rPr>
        <w:t>COS 18:</w:t>
      </w:r>
      <w:r>
        <w:rPr>
          <w:rFonts w:ascii="Book Antiqua" w:hAnsi="Book Antiqua"/>
        </w:rPr>
        <w:t xml:space="preserve">  Solve real-world and mathematical problems involving perimeter, circumference, area, volume, and surface area.</w:t>
      </w:r>
    </w:p>
    <w:p w14:paraId="2904617B" w14:textId="3C5B88C5" w:rsidR="00370A3C" w:rsidRPr="00DD1D2E" w:rsidRDefault="00370A3C" w:rsidP="00DD1D2E">
      <w:pPr>
        <w:rPr>
          <w:rFonts w:ascii="Book Antiqua" w:hAnsi="Book Antiqua"/>
        </w:rPr>
      </w:pPr>
      <w:r w:rsidRPr="00370A3C">
        <w:rPr>
          <w:rFonts w:ascii="Book Antiqua" w:hAnsi="Book Antiqua"/>
          <w:b/>
          <w:bCs/>
        </w:rPr>
        <w:t>COS 19:</w:t>
      </w:r>
      <w:r>
        <w:rPr>
          <w:rFonts w:ascii="Book Antiqua" w:hAnsi="Book Antiqua"/>
        </w:rPr>
        <w:t xml:space="preserve">  Compare personal, state, and federal retirement plans to develop a retirement and personal budget plan.</w:t>
      </w:r>
    </w:p>
    <w:sectPr w:rsidR="00370A3C" w:rsidRPr="00DD1D2E" w:rsidSect="00DB0F43">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60404"/>
    <w:multiLevelType w:val="hybridMultilevel"/>
    <w:tmpl w:val="6BD4107E"/>
    <w:lvl w:ilvl="0" w:tplc="44CA85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97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EB"/>
    <w:rsid w:val="00174745"/>
    <w:rsid w:val="001E5106"/>
    <w:rsid w:val="00253697"/>
    <w:rsid w:val="002F0C09"/>
    <w:rsid w:val="003315EC"/>
    <w:rsid w:val="00370A3C"/>
    <w:rsid w:val="003A2AB9"/>
    <w:rsid w:val="004166EA"/>
    <w:rsid w:val="0047758D"/>
    <w:rsid w:val="004A7A78"/>
    <w:rsid w:val="004C06CB"/>
    <w:rsid w:val="005400EB"/>
    <w:rsid w:val="00581C86"/>
    <w:rsid w:val="005B74CA"/>
    <w:rsid w:val="00741D44"/>
    <w:rsid w:val="0077183B"/>
    <w:rsid w:val="007A7C2E"/>
    <w:rsid w:val="00804DA8"/>
    <w:rsid w:val="009E0B94"/>
    <w:rsid w:val="00A73815"/>
    <w:rsid w:val="00AD355D"/>
    <w:rsid w:val="00BA4E91"/>
    <w:rsid w:val="00D67397"/>
    <w:rsid w:val="00D67D09"/>
    <w:rsid w:val="00DB0F43"/>
    <w:rsid w:val="00DD1D2E"/>
    <w:rsid w:val="00DE0E53"/>
    <w:rsid w:val="00E25672"/>
    <w:rsid w:val="00E575A6"/>
    <w:rsid w:val="00FB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2CE7"/>
  <w15:chartTrackingRefBased/>
  <w15:docId w15:val="{40FE7AC8-4913-5B4F-9B13-322B8C7F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D09"/>
    <w:pPr>
      <w:ind w:left="720"/>
      <w:contextualSpacing/>
    </w:pPr>
  </w:style>
  <w:style w:type="character" w:styleId="Hyperlink">
    <w:name w:val="Hyperlink"/>
    <w:basedOn w:val="DefaultParagraphFont"/>
    <w:uiPriority w:val="99"/>
    <w:unhideWhenUsed/>
    <w:rsid w:val="007A7C2E"/>
    <w:rPr>
      <w:color w:val="0563C1" w:themeColor="hyperlink"/>
      <w:u w:val="single"/>
    </w:rPr>
  </w:style>
  <w:style w:type="character" w:customStyle="1" w:styleId="UnresolvedMention1">
    <w:name w:val="Unresolved Mention1"/>
    <w:basedOn w:val="DefaultParagraphFont"/>
    <w:uiPriority w:val="99"/>
    <w:semiHidden/>
    <w:unhideWhenUsed/>
    <w:rsid w:val="007A7C2E"/>
    <w:rPr>
      <w:color w:val="605E5C"/>
      <w:shd w:val="clear" w:color="auto" w:fill="E1DFDD"/>
    </w:rPr>
  </w:style>
  <w:style w:type="paragraph" w:styleId="BalloonText">
    <w:name w:val="Balloon Text"/>
    <w:basedOn w:val="Normal"/>
    <w:link w:val="BalloonTextChar"/>
    <w:uiPriority w:val="99"/>
    <w:semiHidden/>
    <w:unhideWhenUsed/>
    <w:rsid w:val="009E0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smith@saralandb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clipart.org/detail/81967/old-style-bord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4004</CharactersWithSpaces>
  <SharedDoc>false</SharedDoc>
  <HyperlinkBase/>
  <HLinks>
    <vt:vector size="6" baseType="variant">
      <vt:variant>
        <vt:i4>7274566</vt:i4>
      </vt:variant>
      <vt:variant>
        <vt:i4>0</vt:i4>
      </vt:variant>
      <vt:variant>
        <vt:i4>0</vt:i4>
      </vt:variant>
      <vt:variant>
        <vt:i4>5</vt:i4>
      </vt:variant>
      <vt:variant>
        <vt:lpwstr>mailto:scsmith@saralandboe.org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Smith</dc:creator>
  <cp:keywords/>
  <dc:description/>
  <cp:lastModifiedBy>Shannon Smith</cp:lastModifiedBy>
  <cp:revision>5</cp:revision>
  <cp:lastPrinted>2024-08-02T19:26:00Z</cp:lastPrinted>
  <dcterms:created xsi:type="dcterms:W3CDTF">2024-08-01T17:30:00Z</dcterms:created>
  <dcterms:modified xsi:type="dcterms:W3CDTF">2024-08-06T18:52:00Z</dcterms:modified>
  <cp:category/>
</cp:coreProperties>
</file>